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OUR PREDICTION CAME TRUE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Vaidya appointed Chairman of IOC on April 28</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(WE  SAID THIS ON DEC 12,2019)</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Shrikant Madhav Vaidya selected as Chairman, IOCL on Dec 12 at 6pm</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(WE DECLARED THE RESULT  BEFORE INTERVIEW ON DEC 12 AT 11 AM SAYING VAIDYA WILL BE SELECTED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Will Vaidya be selected  as Chairman IOC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Shrikant Madhav Vaidya, Director, Refineries is likely to be selected for the post of Chairman Indian Oil Corporation (IOC).</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What people say about us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Hats off to your resourcefulness even in midst of unprecedented constraints.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S Jha</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This is History (2121)</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Changing India is a big goal. But I think it is at our fingertips.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Is this the new Congress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What  does the absence of AK Antony, Ahmed Patel, Anand Sharma, Ghulam Nabi Azad, Adhir Ranjan Chowdhury and others in the 11-member consultative group mean ? Does this mean they  have lost their clout and entry of Praveen Chakravarty, Gourav Vallabh, Supriya Shrinate and Rohan Gupta as a pointer of the new Congress. In the 11-member consultative group Manmohan Singh, P Chidambaram, Manish Tewari, Jairam Ramesh, Randeep Singh Surjewala, Praveen Chakravarty, Gaurav Vallabh, Supriya Shrinate and Rohan Gupta have been inducted.</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Lockdown exit will decide RS polls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Candidates wait may go longer because there seems to be no chances of Rajya Sabha polls in near future. Sources said that the exit plan of lockdown will decide the poll schedule of RS.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Many plans in pipelines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After the govt's green signal, the Railway will decide the operation of passenger and express trains. One thing is certain that whatever decision is taken, health, security and law &amp; order will be top priority. Sources said that the Railway is working on many plans .</w:t>
      </w:r>
    </w:p>
    <w:p w:rsidR="0023047C" w:rsidRPr="0023047C" w:rsidRDefault="0023047C" w:rsidP="0023047C">
      <w:pPr>
        <w:shd w:val="clear" w:color="auto" w:fill="FFFFFF"/>
        <w:spacing w:line="198" w:lineRule="atLeast"/>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lastRenderedPageBreak/>
        <w:t>After UP, Haryana seals borders with Delhi</w:t>
      </w:r>
    </w:p>
    <w:p w:rsidR="0023047C" w:rsidRPr="0023047C" w:rsidRDefault="0023047C" w:rsidP="0023047C">
      <w:pPr>
        <w:shd w:val="clear" w:color="auto" w:fill="FFFFFF"/>
        <w:spacing w:line="198" w:lineRule="atLeast"/>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With the downward spiral of COVID-19 cases in National Capital and presently around 100 areas under Containment and Red Zones in Delhi, the Haryana Government has sealed its borders with Delhi. National Media Centre has been closed completely in order to contain the transmission. Uttar Pradesh has already sealed its borders with Delhi on April 20.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BUREAUCRACY</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39 IAS officers retiring in April 2020</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As many as 39 IAS officers of various cadres and batches are retiring in April, 2020. They are: M M Kutty of AGMUT; L V Subramanyam, Preeti Sudan, Dr D Sambasiva Rao, Dr M Padma of Andhra Pradesh; Rabindra Panwar of Bihar; Arvind Agrawal and Atanu Chakraborty of Gujarat; Dhanpat Singh of Haryana; Madhu Bala Sharma and Raghubir Singh Verma of Himachal Pradesh; , Khurshid Ahmad Shah and Mrs Salma Hamid of J&amp;K; N Sivasailam, V Yashwanth and G C Vrushabendra Murthy of Karnataka; Renu Pant, Raja Bhaiya Prajapati and Sabha Jeet Yadav of MP; Sanjeevanee Kutty and Shreekant Singh of Maharashtra; M Patton and Alan Gonmei of Nagaland; Dr Arun Kumar Panda, Prasanta Kumar Senapati, Prasanna Kumar Jena, Dr Tribikram Pradhan, Prafulla Kumar Rout of Odisha; Pritam Singh, Laxmi Narayan Soni, Modudan Detha, Vinita Bohra, Dinesh Chand Jain of Rajasthan; Tenzing Dolkar of Sikkim; G  Govindaraj of Tamil Nadu; C Pardhasarathi of Telangana; S Ramaswamy of Uttarakhand and Gopal Krishna and Amit Chaudhuri of West Bengal.</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Eight IPS officers retiring in April 2020</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As many as eight IPS officers of various cadres and batches are retiring in April, 2020. They are: P Hari Kumar of Andhra Pradesh; Prabhat Singh of AGMUT; R P Agarwal of AM; R S Nayak of Chhattisgarh; V N Sasidharan of Kerala; Anil Kumar of Madhya Pradesh; Mrs Tajdeep Kaur Menon of Telangana; V P Srivastava of UP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Indra Mani Pandey likely to be next Ambassador to UN</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There are whispers that Indra Mani Pandey, Additional Secretary (Disarmament &amp; International Security Affairs), Ministry of External Affairs is being sent to Geneva as India’s Ambassador and Permanent Representative to United Nations. He is an Indian Foreign Service officer of 1990 batch.</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Raveesh Kumar may be sent to Finland</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Former MEA Spokesperson Raveesh Kumar is likely to be made Ambassador to Finland. Whispers are that he was earlier being considered for being sent to Vienna. He is an Indian Foreign Service officer of 1995 batch.</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17 IPS officers of 1991 batch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lastRenderedPageBreak/>
        <w:t>As many as 17 IPS officers of 1991 batch have been empanelled for holding Additional Director General or equivalent posts in Government of India.</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G P Singh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G P Singh has been empanelled for holding Additional Director General or equivalent posts in Government of India. He is a 1991 batch IPS officer of Assam-Meghalaya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Praven Vashishta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Praveen Vashishta has been empanelled for holding Additional Director General or equivalent posts in Government of India. He is a 1991 batch IPS officer of Bihar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Shameshr Singh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Shamsher Singh has been empanelled for holding Additional Director General or equivalent posts in Government of India. He is a 1991 batch IPS officer of Gujarat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Rashmi Ranjan Swain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Rashmi Ranjan Swain has been empanelled for holding Additional Director General or equivalent posts in Government of India. She is a 1991 batch IPS officer of J&amp;K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Arun Kumar Choudhary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Arun Kumar Choudhary has been empanelled for holding Additional Director General or equivalent posts in Government of India. He is a 1991 batch IPS officer of J&amp;K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R A Chandra Sekhar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R A Chandra Sekhar has been empanelled for holding Additional Director General or equivalent posts in Government of India. He is a 1991 batch IPS officer of Kerala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Pratap Reddy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Pratap Reddy has been empanelled for holding Additional Director General or equivalent posts in Government of India. He is a 1991 batch IPS officer of Karanataka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Alok Ranjan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Alok Ranjan has been empanelled for holding Additional Director General or equivalent posts in Government of India. He is a 1991 batch IPS officer of Madhya Pradesh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Yogesh Mudgal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lastRenderedPageBreak/>
        <w:t>Yogesh Mudgal has been empanelled for holding Additional Director General or equivalent posts in Government of India. He is a 1991 batch IPS officer of Madhya Pradesh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A Sunil Achaya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A Sunil Achaya has been empanelled for holding Additional Director General or equivalent posts in Government of India. He is a 1991 batch IPS officer of Nagaland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Dharam Chand Jain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Dharam Chand Jain has been empanelled for holding Additional Director General or equivalent posts in Government of India. He is a 1991 batch IPS officer of Rajasthan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Amresh Pujari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Amaresh Pujari has been empanelled for holding Additional Director General or equivalent posts in Government of India. He is a 1991 batch IPS officer of Tamil Nadu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K Jayanth Murali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K Jayanth Murali has been empanelled for holding Additional Director General or equivalent posts in Government of India. He is a 1991 batch IPS officer of Tamil Nadu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Piyush Anand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Piyush Anand has been empanelled for holding Additional Director General or equivalent posts in Government of India. He is a 1991 batch IPS officer of Uttar Pradesh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Alok Sharma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Alok Sharma has been empanelled for holding Additional Director General or equivalent posts in Government of India. He is a 1991 batch IPS officer of Uttar Pradesh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Nuzhat Hassan empanelled as ADG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Nuzhat Hassan has been empanelled for holding Additional Director General or equivalent posts in Government of India. He is a 1991 batch IPS officer of UT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S Jagannathan empanelled for holding ADG equivalent posts in GoI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S Jagannathan has been empanelled for holding Additional Director General equivalent posts in Government of India. He is a 1991 batch IPS officer of Maharashtra cadre.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Vaidya appointed as Chairman, IOCL</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lastRenderedPageBreak/>
        <w:t>Shrikant Madhav Vaidya, Director (Refineries), IOCL, has been appointed as Chairman, Indian Oil Corporation Limited (IOCL). The Appointments Committee of Cabinet (ACC) has approved his appointment to the post.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i/>
          <w:iCs/>
          <w:color w:val="222222"/>
          <w:sz w:val="24"/>
          <w:szCs w:val="24"/>
        </w:rPr>
        <w:t>(We  said this on Dec 12, 2019)</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Dinesh Kumar Batra appointed as Director (Fin), BEL</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Dinesh Kumar Batra, GM, BEL, has been appointed as Director (Finance), Bharat Electronics Limited (BEL).The Appointments Committee of Cabinet (ACC) has approved his appointment to the post.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i/>
          <w:iCs/>
          <w:color w:val="222222"/>
          <w:sz w:val="24"/>
          <w:szCs w:val="24"/>
        </w:rPr>
        <w:t>(We  said this on Jan 24 )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Tenure of Dr Sanjay Kumar as Director (Pers), WCL extended</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The tenure of Dr Sanjay Kumar, Director (Personnel), Western Coalfields Limited (WCL) has been extended till July 31, 2023.</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Ram Narayan Dubey appointed as Director (Fin), NCL</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Ram Narayan Dubey, GM, CIL has been appointed as Director (Finance), Northern Coalfields Limited (NCL). The Appointments Committee of Cabinet (ACC) has approved his appointment to the post.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Subrata Shekhar Sinha appointed as Director (Tech), NCL</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Subrata Shekhar Sinha, GM, SECL, has been appointed as Director (Technical), Northern Coalfields Limited (NCL). The Appointments Committee of Cabinet (ACC) has approved his appointment to the post.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Dr Anindya Sinha appointed as Director (Tech), NCL</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Dr Anindya Sinha, Project Advisor, Ministry of Coal has been appointed as Director (Technical), Northern Coalfields Limited (NCL). The Appointments Committee of Cabinet (ACC) has approved his appointment to the post.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Lalit Kumar Gupta appointed as Director (Fin), CCI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Lalit Kumar Gupta, CGM, CCIL, has been appointed as Director (Finance), Cotton Corporation of India Limited (CCI). The Appointments Committee of Cabinet (ACC) has approved his appointment to the post.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Baban Singh appointed as Director (Tech), MCL</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Baban Singh, GM, SECL, has been appointed as Director (Technical), Mahanadi Coalfields Limited (MCL). The Appointments Committee of Cabinet (ACC) has approved his appointment to the post.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lastRenderedPageBreak/>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Mrs Parminder Chopra appointed as Director (Fin), PFC</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Mrs Parminder Chopra, ED, PFC, has been appointed as Director (Finance), Power Finance Corporation (PFC) Limited. The Appointments Committee of Cabinet (ACC) has approved his appointment to the post.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Ms Sunita Pahuja appointed as Second Secretary, Port Louis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Ms Sunita Pahuja, Assistant Director (OL), Central Translation Bureau, has been appointed as Second Secretary (Hindi and Culture) in High Commissioner of India, Port Louis. The Appointments Committee of Cabinet (ACC) has approved her appointment to the post.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Shiv Kumar Nigam appointed as Second Secretary, Port of Spain</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Shiv Kumar Nigam, Deputy Director (OL), Electronics &amp; IT, has been appointed as Second Secretary (Hindi and Culture) in High Commission of India, Port of Spain. The Appointments Committee of Cabinet (ACC) has approved his appointment to the post.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P  Baishkh to be new Joint Secretary Lok Sabha Secretariat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P Baishkh is likely to succeed Joint Secretary Lok Sabha Secretariat Preeti Srivastava  who is retiring by this month end.</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Post of Dr S S Sandhu not upgraded to Secretary level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The post of Dr Sukhbir Singh Sandhu as Chairman, National Highways Authority of India (NHAI), has not been upgraded to Secretary level. He is a 1988 batch of Uttarakhand cadre.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jc w:val="both"/>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Inter cadre deputation tenure of Ms Sudha Devi to Tamil Nadu extended</w:t>
      </w:r>
    </w:p>
    <w:p w:rsidR="0023047C" w:rsidRPr="0023047C" w:rsidRDefault="0023047C" w:rsidP="0023047C">
      <w:pPr>
        <w:shd w:val="clear" w:color="auto" w:fill="FFFFFF"/>
        <w:spacing w:after="0" w:line="240" w:lineRule="auto"/>
        <w:jc w:val="both"/>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jc w:val="both"/>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The inter cadre deputation tenure of Ms M Sudha Devi from Himachal Pradesh to Tamil Nadu has been extended for a further period of two years beyond July 6, 2020. She is a 2003 batch IAS officer of HP cadre.</w:t>
      </w:r>
    </w:p>
    <w:p w:rsidR="0023047C" w:rsidRPr="0023047C" w:rsidRDefault="0023047C" w:rsidP="0023047C">
      <w:pPr>
        <w:shd w:val="clear" w:color="auto" w:fill="FFFFFF"/>
        <w:spacing w:after="0" w:line="240" w:lineRule="auto"/>
        <w:jc w:val="both"/>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Five Under Secretaries get new postings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DoPT has posted five CSS officers as Under Secretaries to different departments. Accordingly, Inderjeet to join ABVIMS, PVR Rajsekharan,Ministry of Skill Development &amp; Entrepreneurship, Anil Kumar yadav, DIIP, Subrat Chatterjee, Health &amp; Family Welfare and Dibakar Mishra to join Deptt of Fisheries.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NITI Aayog building sealed after staff member found Corona positive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The building of NITI Aayog has been sealed soon after an employee working with it was tested positive for COVID-19 following protocols as per guidelines of Health Ministry.</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lastRenderedPageBreak/>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Lockdown and DPC</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Because of a long lockdown a number of DPCs are held . According to sources officers of non IAS services are badly hit due to due to long wait of DPCs.Officers of IRS, IIS, IFoS and other services are waiting for their promotion for the last 3 to 4 months.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Don’t transfer officers during lockdown: AISBOF</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The All India State Bank Officers’ Federation has requested SBI top management to issue suitable advisory to all circles not to initiate transfer orders to officers during this period of lockdown and during the duration of restrictions of travel.</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RBI's online registration of application for lateral entry consultants, specialists &amp; analysts deferred</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The RBI has deferred the date for online registration of applications for lateral entry of consultants/specialists and analysts on contract basis due to the prevailing conditions caused by COVID-19, as a precautionary measure. The dates for Online Registration of Applications and Payment of Fees/Intimation Charges which was scheduled from April 9 to April 29, 2020 is deferred till further orders. The fresh dates for the online registration of applications will be informed to the candidates in due course of time on the Bank’s website, RBI informed.</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Not Bill, its an Act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DoPT  has said that  "The Transgender Persons (Protection of Rights) Bill, 2019". should be read as  "The Transgender Persons (Protection of Rights) Act, 2019".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Bureaucratic reshuffle likely in Gujarat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A bureaucratic reshuffle is likely to take place in Gujarat in a couple of weeks.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20 IRTS officers get SAG on ‘non functional basis’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20 IRTS officers of Indian Railways have been granted Senior Administrative Grade on Non Functional basis. They are- Rahul Himalian, Rajiv Gupta, Amit Kumar Jain, Prithul Kumar, Manoj Kumar Mishra, Avinash Kumar Mishra, Ms Shikha Tripathi Srivastava, Swadesh Kumar Singh, Manoj Kumar Gangey, Ms Veena Kumari Verma, Shrikant Vishwapal Janbandhu, Rajneesh Kumar, Vikram Singh Rana, S Anwar Hussain, S Thiruvaranga Ramalingam, Swapnil Anand Walinjkar, Yashwant Kumar Chaudhary, Dilip Kumar, Vinayak Ramchandra Nayak and D Narasinga Rao.</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Sanjeev Kumar posted as Dy. CSTE, Danapur</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Sanjeev Kumar presently posted as Deputy CSTE/Construction, East Central Railway had been posted as Deputy CSTE/RE, Danapur. He is an IRSSE officer.</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lastRenderedPageBreak/>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S K Naidu posted at ICF, Chennai</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S Kondapa Naidu, presently posted with Southern Railway has been transferred and posted at Integral Coach Factory, Chennai. He is an IRSE officer.</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rPr>
        <w:t>55+ cops asked to go on leave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383636"/>
          <w:sz w:val="24"/>
          <w:szCs w:val="24"/>
        </w:rPr>
        <w:t>After the deaths of three policemen due to COVID-19 , the Mumbai Police have asked their personnel, who are above 55 years of age with pre-existing ailments, to go on leave as a precautionary measure,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383636"/>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CORPORATE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 </w:t>
      </w:r>
      <w:r w:rsidRPr="0023047C">
        <w:rPr>
          <w:rFonts w:ascii="Times New Roman" w:eastAsia="Times New Roman" w:hAnsi="Times New Roman" w:cs="Times New Roman"/>
          <w:b/>
          <w:bCs/>
          <w:color w:val="000000"/>
          <w:sz w:val="24"/>
          <w:szCs w:val="24"/>
        </w:rPr>
        <w:t>Mahapatra appointed Chairman of Ujjivan Small Finance Bank</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000000"/>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000000"/>
          <w:sz w:val="24"/>
          <w:szCs w:val="24"/>
        </w:rPr>
        <w:t>Ujjivan Small Finance Bank has appointed Biswamohan Mahapatra as Chairman of the Bank.</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000000"/>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000000"/>
          <w:sz w:val="24"/>
          <w:szCs w:val="24"/>
        </w:rPr>
        <w:t>Vyas appointed interim MD &amp; CEO of PNB Housing Finance</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000000"/>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000000"/>
          <w:sz w:val="24"/>
          <w:szCs w:val="24"/>
        </w:rPr>
        <w:t>PNB Housing Finance Ltd</w:t>
      </w:r>
      <w:r w:rsidRPr="0023047C">
        <w:rPr>
          <w:rFonts w:ascii="Times New Roman" w:eastAsia="Times New Roman" w:hAnsi="Times New Roman" w:cs="Times New Roman"/>
          <w:color w:val="222222"/>
          <w:sz w:val="24"/>
          <w:szCs w:val="24"/>
        </w:rPr>
        <w:t> has appointed Neeraj Vyas as an Executive Director and the interim Managing Director and CEO of the company for a period of eight months w.e.f. April 28, 2020.</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000000"/>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000000"/>
          <w:sz w:val="24"/>
          <w:szCs w:val="24"/>
        </w:rPr>
        <w:t>Ms Dalal quits as CS of Arshiya Ltd</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000000"/>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000000"/>
          <w:sz w:val="24"/>
          <w:szCs w:val="24"/>
        </w:rPr>
        <w:t>Ms Savita Dalal has quit as Company Secretary of Arshiya Limited.</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FORUM</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DEBATE(1)</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India certainly will have an edge atleast on trade vis-à-vis China in the aftermath of COVID-19 but United States will remain the military superpower and may invest more in India. In the trade game, Russia will still have lot of military hardware to sell to India.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Jaiprakash Gupta</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CSS officers feeling dejected</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Central secretariat service is the basic framework of working of the Secretariat at he union level. It is repository of knowledge and expertise. But officers of this service are feeling dejected and demotivated due to in different attitude of Government on the promotions of its officers. There have been no promotions in various grades of this Central Service. In this period of crisis the officers of this service are manning Ministry of Health, Homes Affairs, Labour, Education and many more. Officers are working as frontliners. Decision makers need to pay attention to their grievances.</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lastRenderedPageBreak/>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GB</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b/>
          <w:bCs/>
          <w:color w:val="222222"/>
          <w:sz w:val="24"/>
          <w:szCs w:val="24"/>
          <w:lang w:val="en-IN"/>
        </w:rPr>
        <w:t>A Clarification on Priority</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Look at the following words and decide which Board examinee or Civil Services examinee is to be rewarded for correct spelling and which one penalised for wrong spelling: colour, flavour, behaviour, harbour, honour, humour, labour, neighbour, rumour, splendour, color, flavor, behavior, harbor, honor, humor, labor, neighbor, rumor, splendour? Students/examinees are “failed” for wrong spelling, unless rules have changed recently where mistakes in spelling words are ignored. Even if the rules have been liberalised, the computer often turns red at every (mis)spelt word! Meaning of words in different English is only adding to the confusion. Millions of students consult local versions of dictionaries (I refrain from naming them) which only add to the misfortune of the learners. The poor examinees would never even know why they failed/got poor marks in the English language paper, which is a compulsory paper. It would be a surprise if the NCERT/equivalent institutions are using only one standard recognized spelling for Indian students in the text books published by them. Careers of students/IAS Etc Exam (now Civil services Exam) were destroyed by a single missing consonant or syllable! There is no government office which is not supplied a dictionary at public expense only to write correct English. Even then half the time is spent in dotting the i or crossing the t or replacing elevator by lift etc. Can the Hon’ble Minister for HRD kindly clarify which English is standard English to be taught to Indian school/college students and for official use for the purposes for which it was being used before the enforcement of the constitution of India, including the Judiciary, Parliament/Legislative Assemblies and Executive? A notification containing different spellings can’t be submitted for signature of the President of India! Can the number of students penalised for spelling colour as color etc. be published since most states have started English medium schools from nursery classes? Should the students go by the computer spelling? Also which dictionary of English should be prescribed for Indian resident learners of English as a second language (L2)? These clarifications are required on Priority in the interests of building strong foundation in English language for the children and youth on whose shoulders we are going to put the responsibility for development after the economic disaster of COVID-19. A very strong foundation in language laid early in school education can guarantee equal opportunities of growth, development and income. It brooks no ambiguity both for the teacher as well as the student.</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 </w:t>
      </w:r>
    </w:p>
    <w:p w:rsidR="0023047C" w:rsidRPr="0023047C" w:rsidRDefault="0023047C" w:rsidP="0023047C">
      <w:pPr>
        <w:shd w:val="clear" w:color="auto" w:fill="FFFFFF"/>
        <w:spacing w:after="0" w:line="240" w:lineRule="auto"/>
        <w:rPr>
          <w:rFonts w:ascii="Times New Roman" w:eastAsia="Times New Roman" w:hAnsi="Times New Roman" w:cs="Times New Roman"/>
          <w:color w:val="222222"/>
          <w:sz w:val="24"/>
          <w:szCs w:val="24"/>
        </w:rPr>
      </w:pPr>
      <w:r w:rsidRPr="0023047C">
        <w:rPr>
          <w:rFonts w:ascii="Times New Roman" w:eastAsia="Times New Roman" w:hAnsi="Times New Roman" w:cs="Times New Roman"/>
          <w:color w:val="222222"/>
          <w:sz w:val="24"/>
          <w:szCs w:val="24"/>
          <w:lang w:val="en-IN"/>
        </w:rPr>
        <w:t>M L Gupta</w:t>
      </w:r>
    </w:p>
    <w:p w:rsidR="002A24FC" w:rsidRDefault="002A24FC"/>
    <w:sectPr w:rsidR="002A24FC" w:rsidSect="002A2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D70EEE"/>
    <w:rsid w:val="0023047C"/>
    <w:rsid w:val="002A24FC"/>
    <w:rsid w:val="00D70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4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88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2856</Words>
  <Characters>16282</Characters>
  <Application>Microsoft Office Word</Application>
  <DocSecurity>0</DocSecurity>
  <Lines>135</Lines>
  <Paragraphs>38</Paragraphs>
  <ScaleCrop>false</ScaleCrop>
  <Company/>
  <LinksUpToDate>false</LinksUpToDate>
  <CharactersWithSpaces>19100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2</cp:revision>
  <dcterms:created xsi:type="dcterms:W3CDTF">2020-04-29T04:00:00Z</dcterms:created>
  <dcterms:modified xsi:type="dcterms:W3CDTF">2020-04-29T04:08:00Z</dcterms:modified>
</cp:coreProperties>
</file>