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A2" w:rsidRDefault="009B21A2" w:rsidP="00724714">
      <w:pPr>
        <w:shd w:val="clear" w:color="auto" w:fill="FFFFFF"/>
        <w:spacing w:after="0" w:line="240" w:lineRule="auto"/>
        <w:rPr>
          <w:rFonts w:ascii="Times New Roman" w:eastAsia="Times New Roman" w:hAnsi="Times New Roman" w:cs="Times New Roman"/>
          <w:color w:val="222222"/>
          <w:sz w:val="24"/>
          <w:szCs w:val="24"/>
        </w:rPr>
      </w:pPr>
      <w:r>
        <w:rPr>
          <w:rFonts w:ascii="Arial" w:hAnsi="Arial" w:cs="Arial"/>
          <w:color w:val="222222"/>
          <w:shd w:val="clear" w:color="auto" w:fill="FFFFFF"/>
        </w:rPr>
        <w:t>OUR PREDICTION CAME TRUE</w:t>
      </w:r>
      <w:r>
        <w:rPr>
          <w:rFonts w:ascii="Arial" w:hAnsi="Arial" w:cs="Arial"/>
          <w:color w:val="222222"/>
        </w:rPr>
        <w:br/>
      </w:r>
      <w:r>
        <w:rPr>
          <w:rFonts w:ascii="Arial" w:hAnsi="Arial" w:cs="Arial"/>
          <w:color w:val="222222"/>
          <w:shd w:val="clear" w:color="auto" w:fill="FFFFFF"/>
        </w:rPr>
        <w:t> US President</w:t>
      </w:r>
      <w:proofErr w:type="gramStart"/>
      <w:r>
        <w:rPr>
          <w:rFonts w:ascii="Arial" w:hAnsi="Arial" w:cs="Arial"/>
          <w:color w:val="222222"/>
          <w:shd w:val="clear" w:color="auto" w:fill="FFFFFF"/>
        </w:rPr>
        <w:t>  Trump</w:t>
      </w:r>
      <w:proofErr w:type="gramEnd"/>
      <w:r>
        <w:rPr>
          <w:rFonts w:ascii="Arial" w:hAnsi="Arial" w:cs="Arial"/>
          <w:color w:val="222222"/>
          <w:shd w:val="clear" w:color="auto" w:fill="FFFFFF"/>
        </w:rPr>
        <w:t> says on April 8 ,WHO is  "very China-centric" and threatened to freeze American funding to the World Health Organization (WHO).</w:t>
      </w:r>
      <w:r>
        <w:rPr>
          <w:rFonts w:ascii="Arial" w:hAnsi="Arial" w:cs="Arial"/>
          <w:color w:val="222222"/>
        </w:rPr>
        <w:br/>
      </w:r>
      <w:r>
        <w:rPr>
          <w:rFonts w:ascii="Arial" w:hAnsi="Arial" w:cs="Arial"/>
          <w:color w:val="222222"/>
          <w:shd w:val="clear" w:color="auto" w:fill="FFFFFF"/>
        </w:rPr>
        <w:t>(WE SAID THIS ON APRIL 1)</w:t>
      </w:r>
      <w:r>
        <w:rPr>
          <w:rFonts w:ascii="Arial" w:hAnsi="Arial" w:cs="Arial"/>
          <w:color w:val="222222"/>
        </w:rPr>
        <w:br/>
      </w:r>
      <w:r>
        <w:rPr>
          <w:rFonts w:ascii="Arial" w:hAnsi="Arial" w:cs="Arial"/>
          <w:color w:val="222222"/>
          <w:shd w:val="clear" w:color="auto" w:fill="FFFFFF"/>
        </w:rPr>
        <w:t>WHO and Chinese </w:t>
      </w:r>
      <w:proofErr w:type="gramStart"/>
      <w:r>
        <w:rPr>
          <w:rFonts w:ascii="Arial" w:hAnsi="Arial" w:cs="Arial"/>
          <w:color w:val="222222"/>
          <w:shd w:val="clear" w:color="auto" w:fill="FFFFFF"/>
        </w:rPr>
        <w:t>contribution ?</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It is said that in the functioning of the WHO, China is the highest contributor as far as finances are concerned. </w:t>
      </w:r>
      <w:proofErr w:type="gramStart"/>
      <w:r>
        <w:rPr>
          <w:rFonts w:ascii="Arial" w:hAnsi="Arial" w:cs="Arial"/>
          <w:color w:val="222222"/>
          <w:shd w:val="clear" w:color="auto" w:fill="FFFFFF"/>
        </w:rPr>
        <w:t>A subject of research.</w:t>
      </w:r>
      <w:proofErr w:type="gramEnd"/>
    </w:p>
    <w:p w:rsidR="009B21A2" w:rsidRDefault="009B21A2" w:rsidP="00724714">
      <w:pPr>
        <w:shd w:val="clear" w:color="auto" w:fill="FFFFFF"/>
        <w:spacing w:after="0" w:line="240" w:lineRule="auto"/>
        <w:rPr>
          <w:rFonts w:ascii="Times New Roman" w:eastAsia="Times New Roman" w:hAnsi="Times New Roman" w:cs="Times New Roman"/>
          <w:color w:val="222222"/>
          <w:sz w:val="24"/>
          <w:szCs w:val="24"/>
        </w:rPr>
      </w:pP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What people say about </w:t>
      </w:r>
      <w:proofErr w:type="gramStart"/>
      <w:r w:rsidRPr="00724714">
        <w:rPr>
          <w:rFonts w:ascii="Times New Roman" w:eastAsia="Times New Roman" w:hAnsi="Times New Roman" w:cs="Times New Roman"/>
          <w:color w:val="222222"/>
          <w:sz w:val="24"/>
          <w:szCs w:val="24"/>
        </w:rPr>
        <w:t>us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Kudos even during LOCKDOWN whispers in the corridors site is active</w:t>
      </w:r>
      <w:r w:rsidR="009B21A2">
        <w:rPr>
          <w:rFonts w:ascii="Times New Roman" w:eastAsia="Times New Roman" w:hAnsi="Times New Roman" w:cs="Times New Roman"/>
          <w:color w:val="222222"/>
          <w:sz w:val="24"/>
          <w:szCs w:val="24"/>
        </w:rPr>
        <w:t xml:space="preserve"> and is updated with all aspect</w:t>
      </w:r>
      <w:r w:rsidRPr="00724714">
        <w:rPr>
          <w:rFonts w:ascii="Times New Roman" w:eastAsia="Times New Roman" w:hAnsi="Times New Roman" w:cs="Times New Roman"/>
          <w:color w:val="222222"/>
          <w:sz w:val="24"/>
          <w:szCs w:val="24"/>
        </w:rPr>
        <w:t>.</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Anil Mehta</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This is History (2104)</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Diplomats are useful only in fair weather. As soon as it rains they drown in every drop.</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r w:rsidRPr="00724714">
        <w:rPr>
          <w:rFonts w:ascii="Times New Roman" w:eastAsia="Times New Roman" w:hAnsi="Times New Roman" w:cs="Times New Roman"/>
          <w:b/>
          <w:bCs/>
          <w:color w:val="222222"/>
          <w:sz w:val="24"/>
          <w:szCs w:val="24"/>
        </w:rPr>
        <w:t xml:space="preserve">“Panchak” and Shivraj </w:t>
      </w:r>
      <w:proofErr w:type="gramStart"/>
      <w:r w:rsidRPr="00724714">
        <w:rPr>
          <w:rFonts w:ascii="Times New Roman" w:eastAsia="Times New Roman" w:hAnsi="Times New Roman" w:cs="Times New Roman"/>
          <w:b/>
          <w:bCs/>
          <w:color w:val="222222"/>
          <w:sz w:val="24"/>
          <w:szCs w:val="24"/>
        </w:rPr>
        <w:t>Singh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Shivraj Singh Chouhan, it is said, became the Chief Minister after Babu Lal Gaur during “Panchak” which in Hindu mythology means that anything which happens during this time (Panchak) repeats for five times. If one believes in this theory, Shivraj Singh will again become CM of Madhya Pradesh for fifth time. This is his fourth inning.</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Maharashtra CM without protocol; drives car himself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Uddhav Thackeray, Chief Minister of Maharashtra - which has the highest number of deaths due to CoronaVirus - is now days without protocol. He does everything himself including driving his personal car to commute from home to office.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Lockdown likely to be extended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During interaction with the leaders of political parties in Delhi on Wednesday, PM Modi informed that</w:t>
      </w:r>
      <w:proofErr w:type="gramStart"/>
      <w:r w:rsidRPr="00724714">
        <w:rPr>
          <w:rFonts w:ascii="Times New Roman" w:eastAsia="Times New Roman" w:hAnsi="Times New Roman" w:cs="Times New Roman"/>
          <w:color w:val="222222"/>
          <w:sz w:val="24"/>
          <w:szCs w:val="24"/>
        </w:rPr>
        <w:t>  several</w:t>
      </w:r>
      <w:proofErr w:type="gramEnd"/>
      <w:r w:rsidRPr="00724714">
        <w:rPr>
          <w:rFonts w:ascii="Times New Roman" w:eastAsia="Times New Roman" w:hAnsi="Times New Roman" w:cs="Times New Roman"/>
          <w:color w:val="222222"/>
          <w:sz w:val="24"/>
          <w:szCs w:val="24"/>
        </w:rPr>
        <w:t xml:space="preserve"> state governments, district administrations and experts have asked for extension of Lockdown. He said that the priority of the government is saving each and every life. This is the indication that lockdown ls ikely to be extended further.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Govt working on strategy to come out of Lockdown</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It is said that the govt is working on the strategy to come out of Lockdown. PM has asked the ministers to prepare plan, including biz continuity plan. They have been asked to prepare </w:t>
      </w:r>
      <w:proofErr w:type="gramStart"/>
      <w:r w:rsidRPr="00724714">
        <w:rPr>
          <w:rFonts w:ascii="Times New Roman" w:eastAsia="Times New Roman" w:hAnsi="Times New Roman" w:cs="Times New Roman"/>
          <w:color w:val="222222"/>
          <w:sz w:val="24"/>
          <w:szCs w:val="24"/>
        </w:rPr>
        <w:t>a</w:t>
      </w:r>
      <w:proofErr w:type="gramEnd"/>
      <w:r w:rsidRPr="00724714">
        <w:rPr>
          <w:rFonts w:ascii="Times New Roman" w:eastAsia="Times New Roman" w:hAnsi="Times New Roman" w:cs="Times New Roman"/>
          <w:color w:val="222222"/>
          <w:sz w:val="24"/>
          <w:szCs w:val="24"/>
        </w:rPr>
        <w:t xml:space="preserve"> a list of 10 important points that could be adopted when Lockdown is liftedi a staggered manner.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BUREAUCRACY</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lastRenderedPageBreak/>
        <w:t> </w:t>
      </w:r>
    </w:p>
    <w:p w:rsidR="007F2479" w:rsidRPr="00724714" w:rsidRDefault="007F2479" w:rsidP="007F2479">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 xml:space="preserve">Will Govt increase retirement age of SC &amp; HC </w:t>
      </w:r>
      <w:proofErr w:type="gramStart"/>
      <w:r w:rsidRPr="00724714">
        <w:rPr>
          <w:rFonts w:ascii="Times New Roman" w:eastAsia="Times New Roman" w:hAnsi="Times New Roman" w:cs="Times New Roman"/>
          <w:b/>
          <w:bCs/>
          <w:color w:val="222222"/>
          <w:sz w:val="24"/>
          <w:szCs w:val="24"/>
        </w:rPr>
        <w:t>Judges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If extension of retirement age of defence forces’ personnel becomes a reality, will Govt increase retirement age of the Judges of Supreme Court and High </w:t>
      </w:r>
      <w:proofErr w:type="gramStart"/>
      <w:r w:rsidRPr="00724714">
        <w:rPr>
          <w:rFonts w:ascii="Times New Roman" w:eastAsia="Times New Roman" w:hAnsi="Times New Roman" w:cs="Times New Roman"/>
          <w:color w:val="222222"/>
          <w:sz w:val="24"/>
          <w:szCs w:val="24"/>
        </w:rPr>
        <w:t>Courts ?</w:t>
      </w:r>
      <w:proofErr w:type="gramEnd"/>
      <w:r w:rsidRPr="00724714">
        <w:rPr>
          <w:rFonts w:ascii="Times New Roman" w:eastAsia="Times New Roman" w:hAnsi="Times New Roman" w:cs="Times New Roman"/>
          <w:color w:val="222222"/>
          <w:sz w:val="24"/>
          <w:szCs w:val="24"/>
        </w:rPr>
        <w:t xml:space="preserve"> This is to be watched.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 xml:space="preserve">Ajay Jain to be Member of </w:t>
      </w:r>
      <w:proofErr w:type="gramStart"/>
      <w:r w:rsidRPr="00724714">
        <w:rPr>
          <w:rFonts w:ascii="Times New Roman" w:eastAsia="Times New Roman" w:hAnsi="Times New Roman" w:cs="Times New Roman"/>
          <w:b/>
          <w:bCs/>
          <w:color w:val="222222"/>
          <w:sz w:val="24"/>
          <w:szCs w:val="24"/>
        </w:rPr>
        <w:t>CBIC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0E5586" w:rsidRPr="00724714" w:rsidRDefault="000E5586" w:rsidP="000E5586">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In all probability, Ajay Jain will be new Member of the Central Board of Indirect Taxes and Customs (CBIC). He is 1985 batch IRS (C&amp;CE) officer. Presently he is posted in Ahemdabad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Key defence appointments unlikely to be impacted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Whispers are that key defence appointments are unlikely to be affected by COVID-19 situation and officers will continue to assume charge while taking utmost care.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 xml:space="preserve">What has gone </w:t>
      </w:r>
      <w:proofErr w:type="gramStart"/>
      <w:r w:rsidRPr="00724714">
        <w:rPr>
          <w:rFonts w:ascii="Times New Roman" w:eastAsia="Times New Roman" w:hAnsi="Times New Roman" w:cs="Times New Roman"/>
          <w:b/>
          <w:bCs/>
          <w:color w:val="222222"/>
          <w:sz w:val="24"/>
          <w:szCs w:val="24"/>
        </w:rPr>
        <w:t>wrong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In February, former CMD of Andhra Bank Suresh Patel</w:t>
      </w:r>
      <w:proofErr w:type="gramStart"/>
      <w:r w:rsidRPr="00724714">
        <w:rPr>
          <w:rFonts w:ascii="Times New Roman" w:eastAsia="Times New Roman" w:hAnsi="Times New Roman" w:cs="Times New Roman"/>
          <w:color w:val="222222"/>
          <w:sz w:val="24"/>
          <w:szCs w:val="24"/>
        </w:rPr>
        <w:t>  was</w:t>
      </w:r>
      <w:proofErr w:type="gramEnd"/>
      <w:r w:rsidRPr="00724714">
        <w:rPr>
          <w:rFonts w:ascii="Times New Roman" w:eastAsia="Times New Roman" w:hAnsi="Times New Roman" w:cs="Times New Roman"/>
          <w:color w:val="222222"/>
          <w:sz w:val="24"/>
          <w:szCs w:val="24"/>
        </w:rPr>
        <w:t xml:space="preserve"> chosen as a Vigilance Commissioner by the panel headed by PM Narendra  Modi. Patel is yet to take over as Commissioner. Any </w:t>
      </w:r>
      <w:proofErr w:type="gramStart"/>
      <w:r w:rsidRPr="00724714">
        <w:rPr>
          <w:rFonts w:ascii="Times New Roman" w:eastAsia="Times New Roman" w:hAnsi="Times New Roman" w:cs="Times New Roman"/>
          <w:color w:val="222222"/>
          <w:sz w:val="24"/>
          <w:szCs w:val="24"/>
        </w:rPr>
        <w:t>mystery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NITI Aayog is on the job</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NITI Aayog is reportedly preparing a plan for exit from lockdown. It is said that plan is likely to be based on mapping. The Aayog has sought details from state govts in this regard.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Tenure of Joint Secretaries extended till June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tenure of Joint Secretaries or equivalent level officers, working under the Central Staffing Scheme in Government of India, completing their tenure on April 30, has been extended upto June 30, 2020.</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Tenure of Deputy Secretaries/Directors extended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tenure of Deputy Secretary and Director or equivalent level officers, working under the Central Staffing Scheme in Government of India, completing their tenure on April 30, has been extended upto June 30, 2020.</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Tenure of Ms Petal Dhilon extended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tenure of Ms Petal Dhilon, working as Adviser to the Executive Director, International Monetary Fund (IMF), Washington DC, USA, has been extended upto June 30, 2020. She is a 2002 batch IRTS officer.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Bansal joins as PS to Tomar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lastRenderedPageBreak/>
        <w:t> </w:t>
      </w:r>
    </w:p>
    <w:p w:rsidR="007F2479" w:rsidRPr="00724714" w:rsidRDefault="007F2479" w:rsidP="007F2479">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Mukesh Kumar Bansal has joined as new PS to Narendra Sing Tomar, Minister of Agriculture &amp; Farmers Welfare. He is Chhattisgarh cadre IAS officer.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No BBB activity report for past six months released yet</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It’s been six months now since the Banks Boards Bureau made public its activity report. The last activity report made public was for the period April 2019 to September 2019.</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Term of UBI MD &amp; CEO Rajkiran Rai G. ends on Jun 30; extension unlikely</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The tenure of Union Bank of India MD &amp; CEO Rajkiran Rai G. is ending on June 30, 2020.He is unlikely to get service extension unless in a special case as Corporation Bank and Andhra Bank is merging with Union Bank of India on April 1, 2020 and Union Bank of India will need a MD &amp; CEO to continue streamlining </w:t>
      </w:r>
      <w:proofErr w:type="gramStart"/>
      <w:r w:rsidRPr="00724714">
        <w:rPr>
          <w:rFonts w:ascii="Times New Roman" w:eastAsia="Times New Roman" w:hAnsi="Times New Roman" w:cs="Times New Roman"/>
          <w:color w:val="222222"/>
          <w:sz w:val="24"/>
          <w:szCs w:val="24"/>
        </w:rPr>
        <w:t>processes .</w:t>
      </w:r>
      <w:proofErr w:type="gramEnd"/>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Priority on filling vacant posts of permanent HC judges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Whispers are that the Law Ministry is reported to be giving priority to filling vacant posts of permanent judges in various high courts.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Search Committee yet to sit</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 According to sources, about 20 applicants have applied for the post of </w:t>
      </w:r>
      <w:proofErr w:type="gramStart"/>
      <w:r w:rsidRPr="00724714">
        <w:rPr>
          <w:rFonts w:ascii="Times New Roman" w:eastAsia="Times New Roman" w:hAnsi="Times New Roman" w:cs="Times New Roman"/>
          <w:color w:val="222222"/>
          <w:sz w:val="24"/>
          <w:szCs w:val="24"/>
        </w:rPr>
        <w:t>MD ,</w:t>
      </w:r>
      <w:proofErr w:type="gramEnd"/>
      <w:r w:rsidRPr="00724714">
        <w:rPr>
          <w:rFonts w:ascii="Times New Roman" w:eastAsia="Times New Roman" w:hAnsi="Times New Roman" w:cs="Times New Roman"/>
          <w:color w:val="222222"/>
          <w:sz w:val="24"/>
          <w:szCs w:val="24"/>
        </w:rPr>
        <w:t xml:space="preserve"> OVL till last day Feb 6, 2020. It is said that Search Committee is yet to be finalized to to see the applications.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Sandip Das to succeed Khunita as Director (Fin), BLC on May 1</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Sandip Das, Senior Vice President, BLC, will be taking over the charge as Director (Finance), Balmer Lawrie and Company Limited (BLC) on May 1, 2020. He will succeed S S Khuntia retiring in April in 2020.</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Only one IAS officer is Secretary from Rajasthan in GoI</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Usha Sharma is the only IAS officer of Rajasthan cadre serving as Secretary in the Government of India.  Ms Sharma who belongs to a 1985 batch IAS officer is presently posted in the Department of Youth Affairs.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Same portfolio of senior officers in merged PSBs may delay work allocation</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A host of promotions of officers in merging public sector banks which took place a few months before merger could now delay distribution of new assignments in Anchor banks as two officers may have the same portfolio.</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Suspension of IPS officer continues in AP</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lastRenderedPageBreak/>
        <w:t>The suspension of A B Venkateswara Rao will continue for further period upto August 5, 2020. The review committee recommended further period of suspension in Andhra Pradesh. He is a 1989 batch IPS officer of AP cadre.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First time e-hearing modality adopted in Jharkhand HC’s history</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For the first time in the history of Jharkhand High Court, the e-hearing modality had been adopted in which the matters are being heard by the respective benches through video conferencing.</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DoT postpones GMDSS GOC &amp; RTR (A) exams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Department of Telecommunication (DoT) has postponed two scheduled examinations. GMDSS GOC examination was to start from April 20, 2020 while RTR (A) examination from May 4, 2020. Now, they will be scheduled later.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 xml:space="preserve">29 </w:t>
      </w:r>
      <w:proofErr w:type="gramStart"/>
      <w:r w:rsidRPr="00724714">
        <w:rPr>
          <w:rFonts w:ascii="Times New Roman" w:eastAsia="Times New Roman" w:hAnsi="Times New Roman" w:cs="Times New Roman"/>
          <w:b/>
          <w:bCs/>
          <w:color w:val="222222"/>
          <w:sz w:val="24"/>
          <w:szCs w:val="24"/>
        </w:rPr>
        <w:t>IDAS</w:t>
      </w:r>
      <w:proofErr w:type="gramEnd"/>
      <w:r w:rsidRPr="00724714">
        <w:rPr>
          <w:rFonts w:ascii="Times New Roman" w:eastAsia="Times New Roman" w:hAnsi="Times New Roman" w:cs="Times New Roman"/>
          <w:b/>
          <w:bCs/>
          <w:color w:val="222222"/>
          <w:sz w:val="24"/>
          <w:szCs w:val="24"/>
        </w:rPr>
        <w:t xml:space="preserve"> officers promoted to JAG</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As many as 29 </w:t>
      </w:r>
      <w:proofErr w:type="gramStart"/>
      <w:r w:rsidRPr="00724714">
        <w:rPr>
          <w:rFonts w:ascii="Times New Roman" w:eastAsia="Times New Roman" w:hAnsi="Times New Roman" w:cs="Times New Roman"/>
          <w:color w:val="222222"/>
          <w:sz w:val="24"/>
          <w:szCs w:val="24"/>
        </w:rPr>
        <w:t>IDAS</w:t>
      </w:r>
      <w:proofErr w:type="gramEnd"/>
      <w:r w:rsidRPr="00724714">
        <w:rPr>
          <w:rFonts w:ascii="Times New Roman" w:eastAsia="Times New Roman" w:hAnsi="Times New Roman" w:cs="Times New Roman"/>
          <w:color w:val="222222"/>
          <w:sz w:val="24"/>
          <w:szCs w:val="24"/>
        </w:rPr>
        <w:t xml:space="preserve"> officers have been promoted to Junior Administrative Grade (JAG). They are: Mohan Lal, Sanjay H Sansare, Roshan M Thomas, N R Biswas, A Mandal, Ms  Richa Gupta, Ms Juhi Verma, Pankaj Upadhyay, Deepak Kumar, Pradeep kumar Jena, Dale Mahesh Bhagwat, Smt Panveer Saini, Praveen Ranjan, Sunish S, Jatinder Goswami, Ms Navpreet Kaur, Adarsh KR Urs, Ms Monika Rani, Satish T J, Ms Neelu, Chandra Prakash, Bhuvenesh Kumar Verma, Senthil Kumar B, Hanuman Yadav, Rakesh Kumar, Dr Upinderbir Singh, Ms Preeti Tongria, Dr Durga Lal Meena and Dr S Venugopal.</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Two IG level IPS officers get new postings in MP</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Yogesh Chaudhary has been appointed as IG, Special Branch, PHQ, </w:t>
      </w:r>
      <w:proofErr w:type="gramStart"/>
      <w:r w:rsidRPr="00724714">
        <w:rPr>
          <w:rFonts w:ascii="Times New Roman" w:eastAsia="Times New Roman" w:hAnsi="Times New Roman" w:cs="Times New Roman"/>
          <w:color w:val="222222"/>
          <w:sz w:val="24"/>
          <w:szCs w:val="24"/>
        </w:rPr>
        <w:t>Bhopal</w:t>
      </w:r>
      <w:proofErr w:type="gramEnd"/>
      <w:r w:rsidRPr="00724714">
        <w:rPr>
          <w:rFonts w:ascii="Times New Roman" w:eastAsia="Times New Roman" w:hAnsi="Times New Roman" w:cs="Times New Roman"/>
          <w:color w:val="222222"/>
          <w:sz w:val="24"/>
          <w:szCs w:val="24"/>
        </w:rPr>
        <w:t xml:space="preserve"> while Avinash Sharma was made IG, Planning, PHQ, Bhopal in Madhya Pradesh.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April 14 declared closed holiday</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Government of India has declared Tuesday, the April 14, 2020 as a closed holiday on account of birthday of Dr B R Ambedkar for all central government offices, including industrial establishment throughout India.</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Pending IT &amp; GST Bills to be refunded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In the context of the COVID-19 situation and with a view to provide immediate relief to the business entities and individuals, it has been decided to issue all the pending income-tax refunds up to Rs. 5 lakh, immediately. This would benefit around 14 lakh taxpayers. It has also been decided to issue all pending GST and Custom refunds which would provide benefit to around 1 lakh business entities, including MSME. Thus, the total refund granted will be approximately Rs. 18,000 crore.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lastRenderedPageBreak/>
        <w:t>Affected areas of 15 Districts to be sealed in UP</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 Government of Uttar Pradesh has ordered the complete sealing of affected areas of 15 districts</w:t>
      </w:r>
      <w:proofErr w:type="gramStart"/>
      <w:r w:rsidRPr="00724714">
        <w:rPr>
          <w:rFonts w:ascii="Times New Roman" w:eastAsia="Times New Roman" w:hAnsi="Times New Roman" w:cs="Times New Roman"/>
          <w:color w:val="222222"/>
          <w:sz w:val="24"/>
          <w:szCs w:val="24"/>
        </w:rPr>
        <w:t>  and</w:t>
      </w:r>
      <w:proofErr w:type="gramEnd"/>
      <w:r w:rsidRPr="00724714">
        <w:rPr>
          <w:rFonts w:ascii="Times New Roman" w:eastAsia="Times New Roman" w:hAnsi="Times New Roman" w:cs="Times New Roman"/>
          <w:color w:val="222222"/>
          <w:sz w:val="24"/>
          <w:szCs w:val="24"/>
        </w:rPr>
        <w:t xml:space="preserve"> compliance of lockdown should be adhered strictly with immediate effect. These are: Lucknow, Agra, Ghaziabad, Noida, Kanpur City, Varanasi, Shamli, Meerut, Bareilly, Bulandshahar, Basti, Firozabad, Saharanpur, Maharajganj and Sitapur. </w:t>
      </w:r>
    </w:p>
    <w:p w:rsidR="007F2479" w:rsidRPr="00724714" w:rsidRDefault="007F2479" w:rsidP="00724714">
      <w:pPr>
        <w:shd w:val="clear" w:color="auto" w:fill="FFFFFF"/>
        <w:spacing w:after="0" w:line="240" w:lineRule="auto"/>
        <w:rPr>
          <w:rFonts w:ascii="Times New Roman" w:eastAsia="Times New Roman" w:hAnsi="Times New Roman" w:cs="Times New Roman"/>
          <w:color w:val="222222"/>
          <w:sz w:val="24"/>
          <w:szCs w:val="24"/>
        </w:rPr>
      </w:pPr>
    </w:p>
    <w:p w:rsidR="00515216" w:rsidRPr="00515216" w:rsidRDefault="00724714" w:rsidP="00515216">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r w:rsidR="00515216" w:rsidRPr="00515216">
        <w:rPr>
          <w:rFonts w:ascii="Times New Roman" w:eastAsia="Times New Roman" w:hAnsi="Times New Roman" w:cs="Times New Roman"/>
          <w:color w:val="222222"/>
          <w:sz w:val="24"/>
          <w:szCs w:val="24"/>
        </w:rPr>
        <w:t>M K Sharma appointed Dy. CEO, SBI Life Insurance Co.</w:t>
      </w:r>
      <w:r w:rsidR="00515216">
        <w:rPr>
          <w:rFonts w:ascii="Times New Roman" w:eastAsia="Times New Roman" w:hAnsi="Times New Roman" w:cs="Times New Roman"/>
          <w:color w:val="222222"/>
          <w:sz w:val="24"/>
          <w:szCs w:val="24"/>
        </w:rPr>
        <w:t xml:space="preserve"> (UPDATED)</w:t>
      </w:r>
    </w:p>
    <w:p w:rsidR="00515216" w:rsidRPr="00515216" w:rsidRDefault="00515216" w:rsidP="00515216">
      <w:pPr>
        <w:shd w:val="clear" w:color="auto" w:fill="FFFFFF"/>
        <w:spacing w:after="0" w:line="240" w:lineRule="auto"/>
        <w:rPr>
          <w:rFonts w:ascii="Times New Roman" w:eastAsia="Times New Roman" w:hAnsi="Times New Roman" w:cs="Times New Roman"/>
          <w:color w:val="222222"/>
          <w:sz w:val="24"/>
          <w:szCs w:val="24"/>
        </w:rPr>
      </w:pPr>
    </w:p>
    <w:p w:rsidR="00724714" w:rsidRDefault="00515216" w:rsidP="00515216">
      <w:pPr>
        <w:shd w:val="clear" w:color="auto" w:fill="FFFFFF"/>
        <w:spacing w:after="0" w:line="240" w:lineRule="auto"/>
        <w:rPr>
          <w:rFonts w:ascii="Times New Roman" w:eastAsia="Times New Roman" w:hAnsi="Times New Roman" w:cs="Times New Roman"/>
          <w:color w:val="222222"/>
          <w:sz w:val="24"/>
          <w:szCs w:val="24"/>
        </w:rPr>
      </w:pPr>
      <w:r w:rsidRPr="00515216">
        <w:rPr>
          <w:rFonts w:ascii="Times New Roman" w:eastAsia="Times New Roman" w:hAnsi="Times New Roman" w:cs="Times New Roman"/>
          <w:color w:val="222222"/>
          <w:sz w:val="24"/>
          <w:szCs w:val="24"/>
        </w:rPr>
        <w:t xml:space="preserve">SBI Life Insurance Company has appointed Mahesh Kumar Sharma, former DGM, LHO, SBI, </w:t>
      </w:r>
      <w:proofErr w:type="gramStart"/>
      <w:r w:rsidRPr="00515216">
        <w:rPr>
          <w:rFonts w:ascii="Times New Roman" w:eastAsia="Times New Roman" w:hAnsi="Times New Roman" w:cs="Times New Roman"/>
          <w:color w:val="222222"/>
          <w:sz w:val="24"/>
          <w:szCs w:val="24"/>
        </w:rPr>
        <w:t>New</w:t>
      </w:r>
      <w:proofErr w:type="gramEnd"/>
      <w:r w:rsidRPr="00515216">
        <w:rPr>
          <w:rFonts w:ascii="Times New Roman" w:eastAsia="Times New Roman" w:hAnsi="Times New Roman" w:cs="Times New Roman"/>
          <w:color w:val="222222"/>
          <w:sz w:val="24"/>
          <w:szCs w:val="24"/>
        </w:rPr>
        <w:t xml:space="preserve"> Delhi as Deputy Chief Executive Officer of the company.</w:t>
      </w:r>
    </w:p>
    <w:p w:rsidR="00515216" w:rsidRDefault="00515216" w:rsidP="00515216">
      <w:pPr>
        <w:shd w:val="clear" w:color="auto" w:fill="FFFFFF"/>
        <w:spacing w:after="0" w:line="240" w:lineRule="auto"/>
        <w:rPr>
          <w:rFonts w:ascii="Times New Roman" w:eastAsia="Times New Roman" w:hAnsi="Times New Roman" w:cs="Times New Roman"/>
          <w:color w:val="222222"/>
          <w:sz w:val="24"/>
          <w:szCs w:val="24"/>
        </w:rPr>
      </w:pP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Upgradation of posting of Ms Murhty as Joint Secretary, Cabinet Secretariat extended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xml:space="preserve">The post of Ms Indira Murthy has been upgraded to Joint Secretary </w:t>
      </w:r>
      <w:proofErr w:type="gramStart"/>
      <w:r w:rsidRPr="006F6B00">
        <w:rPr>
          <w:rFonts w:ascii="Calibri" w:eastAsia="Times New Roman" w:hAnsi="Calibri" w:cs="Calibri"/>
          <w:color w:val="222222"/>
        </w:rPr>
        <w:t>level</w:t>
      </w:r>
      <w:proofErr w:type="gramEnd"/>
      <w:r w:rsidRPr="006F6B00">
        <w:rPr>
          <w:rFonts w:ascii="Calibri" w:eastAsia="Times New Roman" w:hAnsi="Calibri" w:cs="Calibri"/>
          <w:color w:val="222222"/>
        </w:rPr>
        <w:t xml:space="preserve"> in Cabinet Secretariat upto October 30, 2020. She is a CSS officer.</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Upgradation of posting of Sandeep Sarkar as Joint Secretary, Cabinet Secretariat extended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xml:space="preserve">The post of Sandeep Sarkar has been upgraded to Joint Secretary </w:t>
      </w:r>
      <w:proofErr w:type="gramStart"/>
      <w:r w:rsidRPr="006F6B00">
        <w:rPr>
          <w:rFonts w:ascii="Calibri" w:eastAsia="Times New Roman" w:hAnsi="Calibri" w:cs="Calibri"/>
          <w:color w:val="222222"/>
        </w:rPr>
        <w:t>level</w:t>
      </w:r>
      <w:proofErr w:type="gramEnd"/>
      <w:r w:rsidRPr="006F6B00">
        <w:rPr>
          <w:rFonts w:ascii="Calibri" w:eastAsia="Times New Roman" w:hAnsi="Calibri" w:cs="Calibri"/>
          <w:color w:val="222222"/>
        </w:rPr>
        <w:t xml:space="preserve"> in Cabinet Secretariat upto October 30, 2020. He is a 1995 batch </w:t>
      </w:r>
      <w:proofErr w:type="gramStart"/>
      <w:r w:rsidRPr="006F6B00">
        <w:rPr>
          <w:rFonts w:ascii="Calibri" w:eastAsia="Times New Roman" w:hAnsi="Calibri" w:cs="Calibri"/>
          <w:color w:val="222222"/>
        </w:rPr>
        <w:t>IDAS</w:t>
      </w:r>
      <w:proofErr w:type="gramEnd"/>
      <w:r w:rsidRPr="006F6B00">
        <w:rPr>
          <w:rFonts w:ascii="Calibri" w:eastAsia="Times New Roman" w:hAnsi="Calibri" w:cs="Calibri"/>
          <w:color w:val="222222"/>
        </w:rPr>
        <w:t xml:space="preserve"> officer.</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Upgradation of posting of Navin Agarwal as Joint Secretary, NADA extended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xml:space="preserve">The post of Navin Agarwal has been upgraded to Joint Secretary </w:t>
      </w:r>
      <w:proofErr w:type="gramStart"/>
      <w:r w:rsidRPr="006F6B00">
        <w:rPr>
          <w:rFonts w:ascii="Calibri" w:eastAsia="Times New Roman" w:hAnsi="Calibri" w:cs="Calibri"/>
          <w:color w:val="222222"/>
        </w:rPr>
        <w:t>level</w:t>
      </w:r>
      <w:proofErr w:type="gramEnd"/>
      <w:r w:rsidRPr="006F6B00">
        <w:rPr>
          <w:rFonts w:ascii="Calibri" w:eastAsia="Times New Roman" w:hAnsi="Calibri" w:cs="Calibri"/>
          <w:color w:val="222222"/>
        </w:rPr>
        <w:t xml:space="preserve"> in National Anti Doping Agency (NADA) upto June 26, 2020. He is a 1986 batch IPS officer of J&amp;K cadre.</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Saurabh Jain appointed as Joint Secretary, Tribal Affairs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Saurabh Jain has been appointed as Joint Secretary, Ministry of Tribal Affairs with additional charge of Commissioner, Eklavya Model Residential School Society (EMRSS).</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Upgradation of posting of Gathwal as Additional Secretary, UPSC extended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The post of R K Gathawal has been upgraded to Additional Secretary level in Union Public Service Commission upto September 7, 2020. He is a CSS officer.</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Keshav Chandra appointed as Joint Secretary, Commerce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Keshav Chandra has been appointed as Joint Secretary in the Department of Commerce. He is a 1995 batdch IAS officer of UT cadre.</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lastRenderedPageBreak/>
        <w:t> </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b/>
          <w:bCs/>
          <w:color w:val="222222"/>
        </w:rPr>
        <w:t>Sudhir Garg appointed as Joint Secretary, MSME (UPDATED)</w:t>
      </w:r>
    </w:p>
    <w:p w:rsidR="006F6B00" w:rsidRPr="006F6B00" w:rsidRDefault="006F6B00" w:rsidP="006F6B00">
      <w:pPr>
        <w:shd w:val="clear" w:color="auto" w:fill="FFFFFF"/>
        <w:spacing w:line="181" w:lineRule="atLeast"/>
        <w:rPr>
          <w:rFonts w:ascii="Calibri" w:eastAsia="Times New Roman" w:hAnsi="Calibri" w:cs="Calibri"/>
          <w:color w:val="222222"/>
        </w:rPr>
      </w:pPr>
      <w:r w:rsidRPr="006F6B00">
        <w:rPr>
          <w:rFonts w:ascii="Calibri" w:eastAsia="Times New Roman" w:hAnsi="Calibri" w:cs="Calibri"/>
          <w:color w:val="222222"/>
        </w:rPr>
        <w:t>Sudhir Garg has been appointed as Joint Secretary in the Ministry of Micro, Small &amp; Medium Enterprises (MSME). He is a 1986 batch IRSEE officer. </w:t>
      </w:r>
    </w:p>
    <w:p w:rsidR="00515216" w:rsidRDefault="00515216" w:rsidP="00515216">
      <w:pPr>
        <w:shd w:val="clear" w:color="auto" w:fill="FFFFFF"/>
        <w:spacing w:after="0" w:line="240" w:lineRule="auto"/>
        <w:rPr>
          <w:rFonts w:ascii="Times New Roman" w:eastAsia="Times New Roman" w:hAnsi="Times New Roman" w:cs="Times New Roman"/>
          <w:color w:val="222222"/>
          <w:sz w:val="24"/>
          <w:szCs w:val="24"/>
        </w:rPr>
      </w:pPr>
    </w:p>
    <w:p w:rsidR="006F6B00" w:rsidRPr="00724714" w:rsidRDefault="006F6B00" w:rsidP="00515216">
      <w:pPr>
        <w:shd w:val="clear" w:color="auto" w:fill="FFFFFF"/>
        <w:spacing w:after="0" w:line="240" w:lineRule="auto"/>
        <w:rPr>
          <w:rFonts w:ascii="Times New Roman" w:eastAsia="Times New Roman" w:hAnsi="Times New Roman" w:cs="Times New Roman"/>
          <w:color w:val="222222"/>
          <w:sz w:val="24"/>
          <w:szCs w:val="24"/>
        </w:rPr>
      </w:pP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CORPORATE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000000"/>
          <w:sz w:val="24"/>
          <w:szCs w:val="24"/>
        </w:rPr>
        <w:t>Ms Duggal quits as Independent Director of Cummins India</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Mrs Anjuly Chib Duggal has quit as Independent Director of Cummins India Limited.</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000000"/>
          <w:sz w:val="24"/>
          <w:szCs w:val="24"/>
        </w:rPr>
        <w:t>Teltia is CFO, NRB Bearings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000000"/>
          <w:sz w:val="24"/>
          <w:szCs w:val="24"/>
        </w:rPr>
        <w:t>NRB Bearings has appointed Ravi Teltia as the Chief Financial Officer of the company.</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FORUM</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Reality on ground is diametrically opposite</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There was a comment about why only retired central government officers are preferred for Administrative Member in CAT, and not from other eminent fields, including public sectors. The number of applicants is large and generally the selection for the CAT goes through a channel of apparent and elaborate transparency. Be that as it may, officers from IAS, IPS, IRS, central services, etc are generally preferred because of their long exposure and experience in service matters and handling the peculiar rules and provisions in CCS rules in the centre and the states. These are not directly relevant in many PSUs who have their own CCS rules. The purpose of CAT was to reduce the burden of service matter litigations on regular civil and appeal courts. Whether this objective has been met is a moot point, but the principle of the Government, as always, is beyond a pale of criticism and is fundamentally sound. That the reality on ground is diametrically opposite is a different matter altogether.</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Srinivasan</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b/>
          <w:bCs/>
          <w:color w:val="222222"/>
          <w:sz w:val="24"/>
          <w:szCs w:val="24"/>
        </w:rPr>
        <w:t>Date with RTI</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xml:space="preserve">An excellent </w:t>
      </w:r>
      <w:proofErr w:type="gramStart"/>
      <w:r w:rsidRPr="00724714">
        <w:rPr>
          <w:rFonts w:ascii="Times New Roman" w:eastAsia="Times New Roman" w:hAnsi="Times New Roman" w:cs="Times New Roman"/>
          <w:color w:val="222222"/>
          <w:sz w:val="24"/>
          <w:szCs w:val="24"/>
        </w:rPr>
        <w:t>decision !!!!!</w:t>
      </w:r>
      <w:proofErr w:type="gramEnd"/>
      <w:r w:rsidRPr="00724714">
        <w:rPr>
          <w:rFonts w:ascii="Times New Roman" w:eastAsia="Times New Roman" w:hAnsi="Times New Roman" w:cs="Times New Roman"/>
          <w:color w:val="222222"/>
          <w:sz w:val="24"/>
          <w:szCs w:val="24"/>
        </w:rPr>
        <w:t xml:space="preserve"> </w:t>
      </w:r>
      <w:proofErr w:type="gramStart"/>
      <w:r w:rsidRPr="00724714">
        <w:rPr>
          <w:rFonts w:ascii="Times New Roman" w:eastAsia="Times New Roman" w:hAnsi="Times New Roman" w:cs="Times New Roman"/>
          <w:color w:val="222222"/>
          <w:sz w:val="24"/>
          <w:szCs w:val="24"/>
        </w:rPr>
        <w:t>and</w:t>
      </w:r>
      <w:proofErr w:type="gramEnd"/>
      <w:r w:rsidRPr="00724714">
        <w:rPr>
          <w:rFonts w:ascii="Times New Roman" w:eastAsia="Times New Roman" w:hAnsi="Times New Roman" w:cs="Times New Roman"/>
          <w:color w:val="222222"/>
          <w:sz w:val="24"/>
          <w:szCs w:val="24"/>
        </w:rPr>
        <w:t xml:space="preserve"> a much needed one. You have been covering the government news for long and can appreciate the importance of 56 J. The current government has been on a spree of throwing people out of service. I am not going into whether such an action is right or wrong. But, the point is it should be legal and justifiable before an independent body </w:t>
      </w:r>
      <w:proofErr w:type="gramStart"/>
      <w:r w:rsidRPr="00724714">
        <w:rPr>
          <w:rFonts w:ascii="Times New Roman" w:eastAsia="Times New Roman" w:hAnsi="Times New Roman" w:cs="Times New Roman"/>
          <w:color w:val="222222"/>
          <w:sz w:val="24"/>
          <w:szCs w:val="24"/>
        </w:rPr>
        <w:t>who</w:t>
      </w:r>
      <w:proofErr w:type="gramEnd"/>
      <w:r w:rsidRPr="00724714">
        <w:rPr>
          <w:rFonts w:ascii="Times New Roman" w:eastAsia="Times New Roman" w:hAnsi="Times New Roman" w:cs="Times New Roman"/>
          <w:color w:val="222222"/>
          <w:sz w:val="24"/>
          <w:szCs w:val="24"/>
        </w:rPr>
        <w:t xml:space="preserve"> can look into the legality of the action. It is here that the action is questionable in many cases. The officer is compulsorily retired behind his back on the basis of whims and fancies of those in power. The least which is required is that they be given a chance to challenge the action taken against them for which the officer would need the documents on the basis of which he /she </w:t>
      </w:r>
      <w:proofErr w:type="gramStart"/>
      <w:r w:rsidRPr="00724714">
        <w:rPr>
          <w:rFonts w:ascii="Times New Roman" w:eastAsia="Times New Roman" w:hAnsi="Times New Roman" w:cs="Times New Roman"/>
          <w:color w:val="222222"/>
          <w:sz w:val="24"/>
          <w:szCs w:val="24"/>
        </w:rPr>
        <w:t>has</w:t>
      </w:r>
      <w:proofErr w:type="gramEnd"/>
      <w:r w:rsidRPr="00724714">
        <w:rPr>
          <w:rFonts w:ascii="Times New Roman" w:eastAsia="Times New Roman" w:hAnsi="Times New Roman" w:cs="Times New Roman"/>
          <w:color w:val="222222"/>
          <w:sz w:val="24"/>
          <w:szCs w:val="24"/>
        </w:rPr>
        <w:t xml:space="preserve"> </w:t>
      </w:r>
      <w:r w:rsidRPr="00724714">
        <w:rPr>
          <w:rFonts w:ascii="Times New Roman" w:eastAsia="Times New Roman" w:hAnsi="Times New Roman" w:cs="Times New Roman"/>
          <w:color w:val="222222"/>
          <w:sz w:val="24"/>
          <w:szCs w:val="24"/>
        </w:rPr>
        <w:lastRenderedPageBreak/>
        <w:t>been removed. This order would give strengthen the hands of those who have been wronged. Great work Whispers.</w:t>
      </w:r>
    </w:p>
    <w:p w:rsidR="00724714"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 </w:t>
      </w:r>
    </w:p>
    <w:p w:rsidR="00A52A75" w:rsidRPr="00724714" w:rsidRDefault="00724714" w:rsidP="00724714">
      <w:pPr>
        <w:shd w:val="clear" w:color="auto" w:fill="FFFFFF"/>
        <w:spacing w:after="0" w:line="240" w:lineRule="auto"/>
        <w:rPr>
          <w:rFonts w:ascii="Times New Roman" w:eastAsia="Times New Roman" w:hAnsi="Times New Roman" w:cs="Times New Roman"/>
          <w:color w:val="222222"/>
          <w:sz w:val="24"/>
          <w:szCs w:val="24"/>
        </w:rPr>
      </w:pPr>
      <w:r w:rsidRPr="00724714">
        <w:rPr>
          <w:rFonts w:ascii="Times New Roman" w:eastAsia="Times New Roman" w:hAnsi="Times New Roman" w:cs="Times New Roman"/>
          <w:color w:val="222222"/>
          <w:sz w:val="24"/>
          <w:szCs w:val="24"/>
        </w:rPr>
        <w:t>Shrikant M</w:t>
      </w:r>
    </w:p>
    <w:sectPr w:rsidR="00A52A75" w:rsidRPr="00724714" w:rsidSect="00A52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724714"/>
    <w:rsid w:val="000E5586"/>
    <w:rsid w:val="00515216"/>
    <w:rsid w:val="006F6B00"/>
    <w:rsid w:val="00724714"/>
    <w:rsid w:val="007F2479"/>
    <w:rsid w:val="009B21A2"/>
    <w:rsid w:val="00A52A75"/>
    <w:rsid w:val="00E22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619627">
      <w:bodyDiv w:val="1"/>
      <w:marLeft w:val="0"/>
      <w:marRight w:val="0"/>
      <w:marTop w:val="0"/>
      <w:marBottom w:val="0"/>
      <w:divBdr>
        <w:top w:val="none" w:sz="0" w:space="0" w:color="auto"/>
        <w:left w:val="none" w:sz="0" w:space="0" w:color="auto"/>
        <w:bottom w:val="none" w:sz="0" w:space="0" w:color="auto"/>
        <w:right w:val="none" w:sz="0" w:space="0" w:color="auto"/>
      </w:divBdr>
    </w:div>
    <w:div w:id="4014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8</cp:revision>
  <dcterms:created xsi:type="dcterms:W3CDTF">2020-04-09T04:22:00Z</dcterms:created>
  <dcterms:modified xsi:type="dcterms:W3CDTF">2020-04-09T09:35:00Z</dcterms:modified>
</cp:coreProperties>
</file>